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様式第３号の１</w:t>
      </w:r>
    </w:p>
    <w:p w:rsidR="00924252" w:rsidRPr="00924252" w:rsidRDefault="00924252" w:rsidP="00924252">
      <w:pPr>
        <w:overflowPunct w:val="0"/>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農地法第３条の３第１項の規定による届出書</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jc w:val="right"/>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令和　　年　　月　　日</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時津町農業委員会会長　</w:t>
      </w:r>
      <w:r>
        <w:rPr>
          <w:rFonts w:ascii="ＭＳ 明朝" w:eastAsia="ＭＳ 明朝" w:hAnsi="Times New Roman" w:cs="ＭＳ 明朝" w:hint="eastAsia"/>
          <w:color w:val="000000"/>
          <w:kern w:val="0"/>
          <w:sz w:val="24"/>
          <w:szCs w:val="24"/>
        </w:rPr>
        <w:t>様</w:t>
      </w:r>
      <w:bookmarkStart w:id="0" w:name="_GoBack"/>
      <w:bookmarkEnd w:id="0"/>
    </w:p>
    <w:p w:rsidR="00924252" w:rsidRPr="00924252" w:rsidRDefault="00924252" w:rsidP="00924252">
      <w:pPr>
        <w:overflowPunct w:val="0"/>
        <w:jc w:val="left"/>
        <w:textAlignment w:val="baseline"/>
        <w:rPr>
          <w:rFonts w:ascii="ＭＳ 明朝" w:eastAsia="ＭＳ 明朝" w:hAnsi="Times New Roman" w:cs="Times New Roman"/>
          <w:color w:val="000000"/>
          <w:spacing w:val="2"/>
          <w:kern w:val="0"/>
          <w:sz w:val="22"/>
        </w:rPr>
      </w:pPr>
      <w:r w:rsidRPr="00924252">
        <w:rPr>
          <w:rFonts w:ascii="ＭＳ ゴシック" w:eastAsia="ＭＳ 明朝" w:hAnsi="ＭＳ ゴシック" w:cs="ＭＳ ゴシック"/>
          <w:color w:val="000000"/>
          <w:kern w:val="0"/>
          <w:sz w:val="24"/>
          <w:szCs w:val="24"/>
        </w:rPr>
        <w:t xml:space="preserve">                             </w:t>
      </w:r>
      <w:r w:rsidRPr="00924252">
        <w:rPr>
          <w:rFonts w:ascii="ＭＳ 明朝" w:eastAsia="ＭＳ 明朝" w:hAnsi="Times New Roman" w:cs="ＭＳ 明朝" w:hint="eastAsia"/>
          <w:color w:val="000000"/>
          <w:kern w:val="0"/>
          <w:sz w:val="24"/>
          <w:szCs w:val="24"/>
        </w:rPr>
        <w:t xml:space="preserve">　</w:t>
      </w:r>
    </w:p>
    <w:p w:rsidR="00924252" w:rsidRPr="00924252" w:rsidRDefault="00924252" w:rsidP="00924252">
      <w:pPr>
        <w:overflowPunct w:val="0"/>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ＭＳ 明朝" w:cs="ＭＳ 明朝"/>
          <w:color w:val="000000"/>
          <w:kern w:val="0"/>
          <w:sz w:val="24"/>
          <w:szCs w:val="24"/>
        </w:rPr>
        <w:t xml:space="preserve">                                        </w:t>
      </w:r>
      <w:r w:rsidRPr="00924252">
        <w:rPr>
          <w:rFonts w:ascii="ＭＳ 明朝" w:eastAsia="ＭＳ 明朝" w:hAnsi="Times New Roman" w:cs="ＭＳ 明朝" w:hint="eastAsia"/>
          <w:color w:val="000000"/>
          <w:kern w:val="0"/>
          <w:sz w:val="24"/>
          <w:szCs w:val="24"/>
        </w:rPr>
        <w:t xml:space="preserve">住所　　</w:t>
      </w:r>
    </w:p>
    <w:p w:rsidR="00924252" w:rsidRPr="00924252" w:rsidRDefault="00924252" w:rsidP="00924252">
      <w:pPr>
        <w:overflowPunct w:val="0"/>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ＭＳ 明朝" w:cs="ＭＳ 明朝"/>
          <w:color w:val="000000"/>
          <w:kern w:val="0"/>
          <w:sz w:val="24"/>
          <w:szCs w:val="24"/>
        </w:rPr>
        <w:t xml:space="preserve">                                        </w:t>
      </w:r>
      <w:r w:rsidRPr="00924252">
        <w:rPr>
          <w:rFonts w:ascii="ＭＳ 明朝" w:eastAsia="ＭＳ 明朝" w:hAnsi="Times New Roman" w:cs="ＭＳ 明朝" w:hint="eastAsia"/>
          <w:color w:val="000000"/>
          <w:kern w:val="0"/>
          <w:sz w:val="24"/>
          <w:szCs w:val="24"/>
        </w:rPr>
        <w:t xml:space="preserve">氏名　</w:t>
      </w:r>
      <w:r>
        <w:rPr>
          <w:rFonts w:ascii="ＭＳ 明朝" w:eastAsia="ＭＳ 明朝" w:hAnsi="Times New Roman" w:cs="ＭＳ 明朝" w:hint="eastAsia"/>
          <w:color w:val="000000"/>
          <w:kern w:val="0"/>
          <w:sz w:val="24"/>
          <w:szCs w:val="24"/>
        </w:rPr>
        <w:t xml:space="preserve">　　　　　　</w:t>
      </w:r>
      <w:r w:rsidRPr="00924252">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924252">
        <w:rPr>
          <w:rFonts w:ascii="ＭＳ 明朝" w:eastAsia="ＭＳ 明朝" w:hAnsi="Times New Roman" w:cs="ＭＳ 明朝" w:hint="eastAsia"/>
          <w:color w:val="000000"/>
          <w:kern w:val="0"/>
          <w:sz w:val="24"/>
          <w:szCs w:val="24"/>
        </w:rPr>
        <w:t>印</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下記農地（採草放牧地）について、</w:t>
      </w:r>
      <w:r>
        <w:rPr>
          <w:rFonts w:ascii="ＭＳ 明朝" w:eastAsia="ＭＳ 明朝" w:hAnsi="Times New Roman" w:cs="ＭＳ 明朝" w:hint="eastAsia"/>
          <w:color w:val="000000"/>
          <w:kern w:val="0"/>
          <w:sz w:val="24"/>
          <w:szCs w:val="24"/>
        </w:rPr>
        <w:t xml:space="preserve">　　　</w:t>
      </w:r>
      <w:r w:rsidRPr="00924252">
        <w:rPr>
          <w:rFonts w:ascii="ＭＳ 明朝" w:eastAsia="ＭＳ 明朝" w:hAnsi="Times New Roman" w:cs="ＭＳ 明朝" w:hint="eastAsia"/>
          <w:color w:val="000000"/>
          <w:kern w:val="0"/>
          <w:sz w:val="24"/>
          <w:szCs w:val="24"/>
        </w:rPr>
        <w:t>により権利を取得したので、農地法第３条の３第１項の規定により届け出ます。</w:t>
      </w:r>
      <w:r w:rsidRPr="00924252">
        <w:rPr>
          <w:rFonts w:ascii="ＭＳ ゴシック" w:eastAsia="ＭＳ 明朝" w:hAnsi="ＭＳ ゴシック" w:cs="ＭＳ ゴシック"/>
          <w:color w:val="000000"/>
          <w:kern w:val="0"/>
          <w:sz w:val="24"/>
          <w:szCs w:val="24"/>
        </w:rPr>
        <w:t xml:space="preserve"> </w:t>
      </w:r>
      <w:r w:rsidRPr="00924252">
        <w:rPr>
          <w:rFonts w:ascii="ＭＳ 明朝" w:eastAsia="ＭＳ 明朝" w:hAnsi="Times New Roman" w:cs="ＭＳ 明朝" w:hint="eastAsia"/>
          <w:color w:val="000000"/>
          <w:kern w:val="0"/>
          <w:sz w:val="24"/>
          <w:szCs w:val="24"/>
        </w:rPr>
        <w:t xml:space="preserve">　</w:t>
      </w:r>
    </w:p>
    <w:p w:rsidR="00924252" w:rsidRPr="00924252" w:rsidRDefault="00924252" w:rsidP="00924252">
      <w:pPr>
        <w:overflowPunct w:val="0"/>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記</w:t>
      </w:r>
    </w:p>
    <w:p w:rsidR="00924252" w:rsidRPr="00924252" w:rsidRDefault="00924252" w:rsidP="00924252">
      <w:pPr>
        <w:overflowPunct w:val="0"/>
        <w:jc w:val="center"/>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１　権利を取得した者の氏名等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2"/>
        <w:gridCol w:w="5061"/>
      </w:tblGrid>
      <w:tr w:rsidR="00924252" w:rsidRPr="00924252">
        <w:tblPrEx>
          <w:tblCellMar>
            <w:top w:w="0" w:type="dxa"/>
            <w:bottom w:w="0" w:type="dxa"/>
          </w:tblCellMar>
        </w:tblPrEx>
        <w:tc>
          <w:tcPr>
            <w:tcW w:w="3712" w:type="dxa"/>
            <w:tcBorders>
              <w:top w:val="single" w:sz="4" w:space="0" w:color="000000"/>
              <w:left w:val="single" w:sz="4" w:space="0" w:color="000000"/>
              <w:bottom w:val="nil"/>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氏　名</w:t>
            </w:r>
          </w:p>
        </w:tc>
        <w:tc>
          <w:tcPr>
            <w:tcW w:w="5061" w:type="dxa"/>
            <w:tcBorders>
              <w:top w:val="single" w:sz="4" w:space="0" w:color="000000"/>
              <w:left w:val="single" w:sz="4" w:space="0" w:color="000000"/>
              <w:bottom w:val="nil"/>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住　所</w:t>
            </w:r>
          </w:p>
        </w:tc>
      </w:tr>
      <w:tr w:rsidR="00924252" w:rsidRPr="00924252">
        <w:tblPrEx>
          <w:tblCellMar>
            <w:top w:w="0" w:type="dxa"/>
            <w:bottom w:w="0" w:type="dxa"/>
          </w:tblCellMar>
        </w:tblPrEx>
        <w:tc>
          <w:tcPr>
            <w:tcW w:w="3712"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c>
          <w:tcPr>
            <w:tcW w:w="5061"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ＭＳ 明朝" w:cs="ＭＳ 明朝"/>
                <w:color w:val="000000"/>
                <w:kern w:val="0"/>
                <w:sz w:val="22"/>
              </w:rPr>
              <w:t xml:space="preserve"> </w:t>
            </w:r>
          </w:p>
          <w:p w:rsidR="00924252" w:rsidRPr="00924252" w:rsidRDefault="00924252" w:rsidP="0092425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rsidR="00924252" w:rsidRPr="00924252" w:rsidRDefault="00924252" w:rsidP="00924252">
      <w:pPr>
        <w:overflowPunct w:val="0"/>
        <w:ind w:left="224" w:hanging="224"/>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924252" w:rsidRPr="00924252">
        <w:tblPrEx>
          <w:tblCellMar>
            <w:top w:w="0" w:type="dxa"/>
            <w:bottom w:w="0" w:type="dxa"/>
          </w:tblCellMar>
        </w:tblPrEx>
        <w:tc>
          <w:tcPr>
            <w:tcW w:w="1912" w:type="dxa"/>
            <w:vMerge w:val="restart"/>
            <w:tcBorders>
              <w:top w:val="single" w:sz="4" w:space="0" w:color="000000"/>
              <w:left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所在・地番</w:t>
            </w: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587" w:type="dxa"/>
            <w:gridSpan w:val="2"/>
            <w:tcBorders>
              <w:top w:val="single" w:sz="4" w:space="0" w:color="000000"/>
              <w:left w:val="single" w:sz="4" w:space="0" w:color="000000"/>
              <w:bottom w:val="nil"/>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地　　目</w:t>
            </w:r>
          </w:p>
        </w:tc>
        <w:tc>
          <w:tcPr>
            <w:tcW w:w="2756" w:type="dxa"/>
            <w:vMerge w:val="restart"/>
            <w:tcBorders>
              <w:top w:val="single" w:sz="4" w:space="0" w:color="000000"/>
              <w:left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面積</w:t>
            </w:r>
            <w:r w:rsidRPr="00924252">
              <w:rPr>
                <w:rFonts w:ascii="ＭＳ ゴシック" w:eastAsia="ＭＳ 明朝" w:hAnsi="ＭＳ ゴシック" w:cs="ＭＳ ゴシック"/>
                <w:color w:val="000000"/>
                <w:kern w:val="0"/>
                <w:sz w:val="24"/>
                <w:szCs w:val="24"/>
              </w:rPr>
              <w:t>(</w:t>
            </w:r>
            <w:r w:rsidRPr="00924252">
              <w:rPr>
                <w:rFonts w:ascii="ＭＳ 明朝" w:eastAsia="ＭＳ 明朝" w:hAnsi="Times New Roman" w:cs="ＭＳ 明朝" w:hint="eastAsia"/>
                <w:color w:val="000000"/>
                <w:kern w:val="0"/>
                <w:sz w:val="24"/>
                <w:szCs w:val="24"/>
              </w:rPr>
              <w:t>㎡</w:t>
            </w:r>
            <w:r w:rsidRPr="00924252">
              <w:rPr>
                <w:rFonts w:ascii="ＭＳ ゴシック" w:eastAsia="ＭＳ 明朝" w:hAnsi="ＭＳ ゴシック" w:cs="ＭＳ ゴシック"/>
                <w:color w:val="000000"/>
                <w:kern w:val="0"/>
                <w:sz w:val="24"/>
                <w:szCs w:val="24"/>
              </w:rPr>
              <w:t>)</w:t>
            </w:r>
          </w:p>
          <w:p w:rsidR="00924252" w:rsidRPr="00924252" w:rsidRDefault="00924252" w:rsidP="00924252">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spacing w:val="2"/>
                <w:kern w:val="0"/>
                <w:sz w:val="22"/>
              </w:rPr>
            </w:pPr>
          </w:p>
        </w:tc>
        <w:tc>
          <w:tcPr>
            <w:tcW w:w="2193" w:type="dxa"/>
            <w:vMerge w:val="restart"/>
            <w:tcBorders>
              <w:top w:val="single" w:sz="4" w:space="0" w:color="000000"/>
              <w:left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備</w:t>
            </w:r>
            <w:r w:rsidRPr="00924252">
              <w:rPr>
                <w:rFonts w:ascii="ＭＳ ゴシック" w:eastAsia="ＭＳ 明朝" w:hAnsi="ＭＳ ゴシック" w:cs="ＭＳ ゴシック"/>
                <w:color w:val="000000"/>
                <w:kern w:val="0"/>
                <w:sz w:val="24"/>
                <w:szCs w:val="24"/>
              </w:rPr>
              <w:t xml:space="preserve"> </w:t>
            </w:r>
            <w:r w:rsidRPr="00924252">
              <w:rPr>
                <w:rFonts w:ascii="ＭＳ 明朝" w:eastAsia="ＭＳ 明朝" w:hAnsi="Times New Roman" w:cs="ＭＳ 明朝" w:hint="eastAsia"/>
                <w:color w:val="000000"/>
                <w:kern w:val="0"/>
                <w:sz w:val="24"/>
                <w:szCs w:val="24"/>
              </w:rPr>
              <w:t>考</w:t>
            </w: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r>
      <w:tr w:rsidR="00924252" w:rsidRPr="00924252">
        <w:tblPrEx>
          <w:tblCellMar>
            <w:top w:w="0" w:type="dxa"/>
            <w:bottom w:w="0" w:type="dxa"/>
          </w:tblCellMar>
        </w:tblPrEx>
        <w:tc>
          <w:tcPr>
            <w:tcW w:w="1912" w:type="dxa"/>
            <w:vMerge/>
            <w:tcBorders>
              <w:left w:val="single" w:sz="4" w:space="0" w:color="000000"/>
              <w:bottom w:val="nil"/>
              <w:right w:val="single" w:sz="4" w:space="0" w:color="000000"/>
            </w:tcBorders>
          </w:tcPr>
          <w:p w:rsidR="00924252" w:rsidRPr="00924252" w:rsidRDefault="00924252" w:rsidP="00924252">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nil"/>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登記簿</w:t>
            </w:r>
          </w:p>
        </w:tc>
        <w:tc>
          <w:tcPr>
            <w:tcW w:w="1350" w:type="dxa"/>
            <w:tcBorders>
              <w:top w:val="single" w:sz="4" w:space="0" w:color="000000"/>
              <w:left w:val="single" w:sz="4" w:space="0" w:color="000000"/>
              <w:bottom w:val="nil"/>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現況</w:t>
            </w:r>
          </w:p>
        </w:tc>
        <w:tc>
          <w:tcPr>
            <w:tcW w:w="2756" w:type="dxa"/>
            <w:vMerge/>
            <w:tcBorders>
              <w:left w:val="single" w:sz="4" w:space="0" w:color="000000"/>
              <w:bottom w:val="nil"/>
              <w:right w:val="single" w:sz="4" w:space="0" w:color="000000"/>
            </w:tcBorders>
          </w:tcPr>
          <w:p w:rsidR="00924252" w:rsidRPr="00924252" w:rsidRDefault="00924252" w:rsidP="00924252">
            <w:pPr>
              <w:autoSpaceDE w:val="0"/>
              <w:autoSpaceDN w:val="0"/>
              <w:adjustRightInd w:val="0"/>
              <w:jc w:val="left"/>
              <w:rPr>
                <w:rFonts w:ascii="ＭＳ 明朝" w:eastAsia="ＭＳ 明朝" w:hAnsi="Times New Roman" w:cs="Times New Roman"/>
                <w:color w:val="000000"/>
                <w:spacing w:val="2"/>
                <w:kern w:val="0"/>
                <w:sz w:val="22"/>
              </w:rPr>
            </w:pPr>
          </w:p>
        </w:tc>
        <w:tc>
          <w:tcPr>
            <w:tcW w:w="2193" w:type="dxa"/>
            <w:vMerge/>
            <w:tcBorders>
              <w:left w:val="single" w:sz="4" w:space="0" w:color="000000"/>
              <w:bottom w:val="nil"/>
              <w:right w:val="single" w:sz="4" w:space="0" w:color="000000"/>
            </w:tcBorders>
          </w:tcPr>
          <w:p w:rsidR="00924252" w:rsidRPr="00924252" w:rsidRDefault="00924252" w:rsidP="00924252">
            <w:pPr>
              <w:autoSpaceDE w:val="0"/>
              <w:autoSpaceDN w:val="0"/>
              <w:adjustRightInd w:val="0"/>
              <w:jc w:val="left"/>
              <w:rPr>
                <w:rFonts w:ascii="ＭＳ 明朝" w:eastAsia="ＭＳ 明朝" w:hAnsi="Times New Roman" w:cs="Times New Roman"/>
                <w:color w:val="000000"/>
                <w:spacing w:val="2"/>
                <w:kern w:val="0"/>
                <w:sz w:val="22"/>
              </w:rPr>
            </w:pPr>
          </w:p>
        </w:tc>
      </w:tr>
      <w:tr w:rsidR="00924252" w:rsidRPr="00924252">
        <w:tblPrEx>
          <w:tblCellMar>
            <w:top w:w="0" w:type="dxa"/>
            <w:bottom w:w="0" w:type="dxa"/>
          </w:tblCellMar>
        </w:tblPrEx>
        <w:tc>
          <w:tcPr>
            <w:tcW w:w="1912"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ＭＳ 明朝" w:cs="ＭＳ 明朝"/>
                <w:color w:val="000000"/>
                <w:kern w:val="0"/>
                <w:sz w:val="22"/>
              </w:rPr>
              <w:t xml:space="preserve"> </w:t>
            </w: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756"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ＭＳ 明朝" w:cs="ＭＳ 明朝"/>
                <w:color w:val="000000"/>
                <w:kern w:val="0"/>
                <w:sz w:val="22"/>
              </w:rPr>
              <w:t xml:space="preserve">           </w:t>
            </w: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924252" w:rsidRPr="00924252" w:rsidRDefault="00924252" w:rsidP="0092425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r>
    </w:tbl>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３　権利を取得した日</w:t>
      </w:r>
    </w:p>
    <w:p w:rsidR="00924252" w:rsidRPr="00924252" w:rsidRDefault="00924252" w:rsidP="00924252">
      <w:pPr>
        <w:overflowPunct w:val="0"/>
        <w:ind w:left="450"/>
        <w:jc w:val="left"/>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令和　　年　　月　　日　所有権移転登記申請</w:t>
      </w:r>
    </w:p>
    <w:p w:rsidR="00924252" w:rsidRPr="00924252" w:rsidRDefault="00924252" w:rsidP="00924252">
      <w:pPr>
        <w:overflowPunct w:val="0"/>
        <w:ind w:left="45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４　権利を取得した事由</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ゴシック" w:eastAsia="ＭＳ 明朝" w:hAnsi="ＭＳ ゴシック" w:cs="ＭＳ ゴシック"/>
          <w:color w:val="000000"/>
          <w:kern w:val="0"/>
          <w:sz w:val="24"/>
          <w:szCs w:val="24"/>
        </w:rPr>
        <w:t xml:space="preserve">    </w:t>
      </w:r>
      <w:r w:rsidRPr="00924252">
        <w:rPr>
          <w:rFonts w:ascii="ＭＳ 明朝" w:eastAsia="ＭＳ 明朝" w:hAnsi="Times New Roman" w:cs="ＭＳ 明朝" w:hint="eastAsia"/>
          <w:color w:val="000000"/>
          <w:kern w:val="0"/>
          <w:sz w:val="24"/>
          <w:szCs w:val="24"/>
        </w:rPr>
        <w:t>令和　　年　　月　　日　相続</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５　取得した権利の種類及び内容</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所有権の移転</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６　農業委員会によるあっせん等の希望の有無</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有　　無</w:t>
      </w:r>
    </w:p>
    <w:p w:rsidR="00924252" w:rsidRPr="00924252" w:rsidRDefault="00924252" w:rsidP="00924252">
      <w:pPr>
        <w:overflowPunct w:val="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lastRenderedPageBreak/>
        <w:t>（記載要領）</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１　本文には権利を取得した事由及び権利の種類を記載してください。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２　届出者の氏名（法人にあってはその代表者の氏名）の記載を自署する場合においては、押印を省略することができます。</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３　法人である場合は、住所は主たる事務所の所在地を、氏名は法人の名称及び代表者の氏名をそれぞれ記載してください。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４　記の２の「届出に係る土地の所在等」の備考欄には、登記簿上の所有名義人と現在の所有者が異なるときに登記簿上の所有者を記載してください。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５　記の４の「権利を取得した事由」には、相続</w:t>
      </w:r>
      <w:r w:rsidRPr="00924252">
        <w:rPr>
          <w:rFonts w:ascii="ＭＳ 明朝" w:eastAsia="ＭＳ 明朝" w:hAnsi="ＭＳ 明朝" w:cs="ＭＳ 明朝"/>
          <w:color w:val="000000"/>
          <w:kern w:val="0"/>
          <w:sz w:val="24"/>
          <w:szCs w:val="24"/>
        </w:rPr>
        <w:t>(</w:t>
      </w:r>
      <w:r w:rsidRPr="00924252">
        <w:rPr>
          <w:rFonts w:ascii="ＭＳ 明朝" w:eastAsia="ＭＳ 明朝" w:hAnsi="Times New Roman" w:cs="ＭＳ 明朝" w:hint="eastAsia"/>
          <w:color w:val="000000"/>
          <w:kern w:val="0"/>
          <w:sz w:val="24"/>
          <w:szCs w:val="24"/>
        </w:rPr>
        <w:t>遺産分割及び包括遺贈を含む</w:t>
      </w:r>
      <w:r w:rsidRPr="00924252">
        <w:rPr>
          <w:rFonts w:ascii="ＭＳ 明朝" w:eastAsia="ＭＳ 明朝" w:hAnsi="ＭＳ 明朝" w:cs="ＭＳ 明朝"/>
          <w:color w:val="000000"/>
          <w:kern w:val="0"/>
          <w:sz w:val="24"/>
          <w:szCs w:val="24"/>
        </w:rPr>
        <w:t>)</w:t>
      </w:r>
      <w:r w:rsidRPr="00924252">
        <w:rPr>
          <w:rFonts w:ascii="ＭＳ 明朝" w:eastAsia="ＭＳ 明朝" w:hAnsi="Times New Roman" w:cs="ＭＳ 明朝" w:hint="eastAsia"/>
          <w:color w:val="000000"/>
          <w:kern w:val="0"/>
          <w:sz w:val="24"/>
          <w:szCs w:val="24"/>
        </w:rPr>
        <w:t>、法人の合併・分割、時効等の権利を取得した事由の別を記載してください。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６　記の５の「取得した権利の種類及び内容」には、取得した権利が所有権の場合は、現在の耕作の状況、使用収益権の設定</w:t>
      </w:r>
      <w:r w:rsidRPr="00924252">
        <w:rPr>
          <w:rFonts w:ascii="ＭＳ 明朝" w:eastAsia="ＭＳ 明朝" w:hAnsi="ＭＳ 明朝" w:cs="ＭＳ 明朝"/>
          <w:color w:val="000000"/>
          <w:kern w:val="0"/>
          <w:sz w:val="24"/>
          <w:szCs w:val="24"/>
        </w:rPr>
        <w:t>(</w:t>
      </w:r>
      <w:r w:rsidRPr="00924252">
        <w:rPr>
          <w:rFonts w:ascii="ＭＳ 明朝" w:eastAsia="ＭＳ 明朝" w:hAnsi="Times New Roman" w:cs="ＭＳ 明朝" w:hint="eastAsia"/>
          <w:color w:val="000000"/>
          <w:kern w:val="0"/>
          <w:sz w:val="24"/>
          <w:szCs w:val="24"/>
        </w:rPr>
        <w:t>見込み</w:t>
      </w:r>
      <w:r w:rsidRPr="00924252">
        <w:rPr>
          <w:rFonts w:ascii="ＭＳ 明朝" w:eastAsia="ＭＳ 明朝" w:hAnsi="ＭＳ 明朝" w:cs="ＭＳ 明朝"/>
          <w:color w:val="000000"/>
          <w:kern w:val="0"/>
          <w:sz w:val="24"/>
          <w:szCs w:val="24"/>
        </w:rPr>
        <w:t>)</w:t>
      </w:r>
      <w:r w:rsidRPr="00924252">
        <w:rPr>
          <w:rFonts w:ascii="ＭＳ 明朝" w:eastAsia="ＭＳ 明朝" w:hAnsi="Times New Roman" w:cs="ＭＳ 明朝" w:hint="eastAsia"/>
          <w:color w:val="000000"/>
          <w:kern w:val="0"/>
          <w:sz w:val="24"/>
          <w:szCs w:val="24"/>
        </w:rPr>
        <w:t>の有無等を記載し、取得した権利が所有権以外の場合は、現在の耕作の状況、賃借料、契約期間等を記載してください。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r w:rsidRPr="00924252">
        <w:rPr>
          <w:rFonts w:ascii="ＭＳ 明朝" w:eastAsia="ＭＳ 明朝" w:hAnsi="Times New Roman" w:cs="ＭＳ 明朝" w:hint="eastAsia"/>
          <w:color w:val="000000"/>
          <w:kern w:val="0"/>
          <w:sz w:val="24"/>
          <w:szCs w:val="24"/>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p>
    <w:p w:rsidR="00924252" w:rsidRPr="00924252" w:rsidRDefault="00924252" w:rsidP="00924252">
      <w:pPr>
        <w:overflowPunct w:val="0"/>
        <w:ind w:left="450" w:hanging="450"/>
        <w:textAlignment w:val="baseline"/>
        <w:rPr>
          <w:rFonts w:ascii="ＭＳ 明朝" w:eastAsia="ＭＳ 明朝" w:hAnsi="Times New Roman" w:cs="Times New Roman"/>
          <w:color w:val="000000"/>
          <w:spacing w:val="2"/>
          <w:kern w:val="0"/>
          <w:sz w:val="22"/>
        </w:rPr>
      </w:pPr>
    </w:p>
    <w:p w:rsidR="009E34EC" w:rsidRDefault="00924252" w:rsidP="00924252">
      <w:r w:rsidRPr="00924252">
        <w:rPr>
          <w:rFonts w:ascii="ＭＳ 明朝" w:eastAsia="ＭＳ 明朝" w:hAnsi="Times New Roman" w:cs="Times New Roman"/>
          <w:kern w:val="0"/>
          <w:sz w:val="24"/>
          <w:szCs w:val="24"/>
        </w:rPr>
        <w:br w:type="page"/>
      </w:r>
    </w:p>
    <w:sectPr w:rsidR="009E34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B2"/>
    <w:rsid w:val="00924252"/>
    <w:rsid w:val="00974DB2"/>
    <w:rsid w:val="009E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D1894E-3A56-45EE-BAB7-EE6A23ED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DN190851</dc:creator>
  <cp:keywords/>
  <dc:description/>
  <cp:lastModifiedBy>DN190851</cp:lastModifiedBy>
  <cp:revision>3</cp:revision>
  <dcterms:created xsi:type="dcterms:W3CDTF">2019-10-31T07:12:00Z</dcterms:created>
  <dcterms:modified xsi:type="dcterms:W3CDTF">2019-10-31T07:13:00Z</dcterms:modified>
</cp:coreProperties>
</file>